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9C95E" w14:textId="084DFC46" w:rsidR="008F59D1" w:rsidRDefault="00CC23FA" w:rsidP="00CC23FA">
      <w:pPr>
        <w:ind w:left="4956"/>
      </w:pPr>
      <w:r>
        <w:rPr>
          <w:sz w:val="20"/>
          <w:szCs w:val="20"/>
        </w:rPr>
        <w:t xml:space="preserve">          </w:t>
      </w:r>
      <w:r w:rsidRPr="00CC23FA">
        <w:rPr>
          <w:sz w:val="20"/>
          <w:szCs w:val="20"/>
        </w:rPr>
        <w:t xml:space="preserve">Załącznik </w:t>
      </w:r>
      <w:r>
        <w:rPr>
          <w:sz w:val="20"/>
          <w:szCs w:val="20"/>
        </w:rPr>
        <w:t>6</w:t>
      </w:r>
      <w:r w:rsidRPr="00CC23FA">
        <w:rPr>
          <w:sz w:val="20"/>
          <w:szCs w:val="20"/>
        </w:rPr>
        <w:t xml:space="preserve"> do Zarządzenia nr 09/DYR/24 </w:t>
      </w:r>
      <w:r>
        <w:rPr>
          <w:sz w:val="20"/>
          <w:szCs w:val="20"/>
        </w:rPr>
        <w:br/>
        <w:t xml:space="preserve">          </w:t>
      </w:r>
      <w:r w:rsidRPr="00CC23FA">
        <w:rPr>
          <w:sz w:val="20"/>
          <w:szCs w:val="20"/>
        </w:rPr>
        <w:t>z dnia 20 grudnia 2024 r.</w:t>
      </w:r>
    </w:p>
    <w:p w14:paraId="31666731" w14:textId="77777777" w:rsidR="007C6BAE" w:rsidRDefault="007C6BAE" w:rsidP="007C6BAE">
      <w:pPr>
        <w:pStyle w:val="TEKSTZacznikido"/>
        <w:ind w:left="0"/>
        <w:rPr>
          <w:rFonts w:cs="Times New Roman"/>
          <w:b/>
          <w:bCs/>
          <w:sz w:val="18"/>
          <w:szCs w:val="18"/>
        </w:rPr>
      </w:pPr>
    </w:p>
    <w:p w14:paraId="3E9E4575" w14:textId="77777777" w:rsidR="007C6BAE" w:rsidRDefault="007C6BAE" w:rsidP="007C6BAE">
      <w:pPr>
        <w:pStyle w:val="TEKSTZacznikido"/>
        <w:ind w:left="0"/>
        <w:rPr>
          <w:rFonts w:cs="Times New Roman"/>
          <w:b/>
          <w:bCs/>
          <w:sz w:val="18"/>
          <w:szCs w:val="18"/>
        </w:rPr>
      </w:pPr>
    </w:p>
    <w:p w14:paraId="646E00E4" w14:textId="49182708" w:rsidR="007C6BAE" w:rsidRPr="00A90F5F" w:rsidRDefault="007C6BAE" w:rsidP="007C6BAE">
      <w:pPr>
        <w:pStyle w:val="TEKSTZacznikido"/>
        <w:ind w:left="0"/>
        <w:rPr>
          <w:rFonts w:cs="Times New Roman"/>
          <w:b/>
          <w:bCs/>
          <w:sz w:val="18"/>
          <w:szCs w:val="18"/>
        </w:rPr>
      </w:pPr>
      <w:r w:rsidRPr="00A90F5F">
        <w:rPr>
          <w:rFonts w:cs="Times New Roman"/>
          <w:b/>
          <w:bCs/>
          <w:sz w:val="18"/>
          <w:szCs w:val="18"/>
        </w:rPr>
        <w:t>Informacja o przetwarzaniu danych osobowych</w:t>
      </w:r>
      <w:r>
        <w:rPr>
          <w:rFonts w:cs="Times New Roman"/>
          <w:b/>
          <w:bCs/>
          <w:sz w:val="18"/>
          <w:szCs w:val="18"/>
        </w:rPr>
        <w:t>:</w:t>
      </w:r>
    </w:p>
    <w:p w14:paraId="6B251F44" w14:textId="542286BB" w:rsidR="007C6BAE" w:rsidRPr="00A90F5F" w:rsidRDefault="007C6BAE" w:rsidP="007C6BAE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Administratorem Państwa danych osobowych jest 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Państwowy </w:t>
      </w:r>
      <w:r w:rsidR="00B57121">
        <w:rPr>
          <w:rFonts w:ascii="Times New Roman" w:eastAsia="Times New Roman" w:hAnsi="Times New Roman"/>
          <w:sz w:val="18"/>
          <w:szCs w:val="18"/>
        </w:rPr>
        <w:t>P</w:t>
      </w:r>
      <w:r w:rsidR="00B57121" w:rsidRPr="00B57121">
        <w:rPr>
          <w:rFonts w:ascii="Times New Roman" w:eastAsia="Times New Roman" w:hAnsi="Times New Roman"/>
          <w:sz w:val="18"/>
          <w:szCs w:val="18"/>
        </w:rPr>
        <w:t>owiatowy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Inspektor Sanitarny w</w:t>
      </w:r>
      <w:r w:rsidR="00B57121" w:rsidRPr="00B57121">
        <w:rPr>
          <w:rFonts w:ascii="Times New Roman" w:eastAsia="Times New Roman" w:hAnsi="Times New Roman"/>
          <w:sz w:val="18"/>
          <w:szCs w:val="18"/>
        </w:rPr>
        <w:t xml:space="preserve"> Kamiennej Górze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</w:t>
      </w:r>
      <w:r w:rsidR="008B3A21" w:rsidRPr="008B3A21">
        <w:rPr>
          <w:rFonts w:ascii="Times New Roman" w:eastAsia="Times New Roman" w:hAnsi="Times New Roman"/>
          <w:sz w:val="18"/>
          <w:szCs w:val="18"/>
        </w:rPr>
        <w:t xml:space="preserve">ul. </w:t>
      </w:r>
      <w:r w:rsidR="00B57121">
        <w:rPr>
          <w:rFonts w:ascii="Times New Roman" w:eastAsia="Times New Roman" w:hAnsi="Times New Roman"/>
          <w:sz w:val="18"/>
          <w:szCs w:val="18"/>
        </w:rPr>
        <w:t xml:space="preserve">H. </w:t>
      </w:r>
      <w:r w:rsidR="00B57121" w:rsidRPr="00B57121">
        <w:rPr>
          <w:rFonts w:ascii="Times New Roman" w:eastAsia="Times New Roman" w:hAnsi="Times New Roman"/>
          <w:sz w:val="18"/>
          <w:szCs w:val="18"/>
        </w:rPr>
        <w:t>Sienkiewicza</w:t>
      </w:r>
      <w:r w:rsidR="00B57121">
        <w:rPr>
          <w:rFonts w:ascii="Times New Roman" w:eastAsia="Times New Roman" w:hAnsi="Times New Roman"/>
          <w:sz w:val="18"/>
          <w:szCs w:val="18"/>
        </w:rPr>
        <w:t xml:space="preserve"> 5, </w:t>
      </w:r>
      <w:r w:rsidR="008B3A21" w:rsidRPr="008B3A21">
        <w:rPr>
          <w:rFonts w:ascii="Times New Roman" w:eastAsia="Times New Roman" w:hAnsi="Times New Roman"/>
          <w:sz w:val="18"/>
          <w:szCs w:val="18"/>
        </w:rPr>
        <w:t>5</w:t>
      </w:r>
      <w:r w:rsidR="00B57121">
        <w:rPr>
          <w:rFonts w:ascii="Times New Roman" w:eastAsia="Times New Roman" w:hAnsi="Times New Roman"/>
          <w:sz w:val="18"/>
          <w:szCs w:val="18"/>
        </w:rPr>
        <w:t>8</w:t>
      </w:r>
      <w:r w:rsidR="008B3A21" w:rsidRPr="008B3A21">
        <w:rPr>
          <w:rFonts w:ascii="Times New Roman" w:eastAsia="Times New Roman" w:hAnsi="Times New Roman"/>
          <w:sz w:val="18"/>
          <w:szCs w:val="18"/>
        </w:rPr>
        <w:t>-</w:t>
      </w:r>
      <w:r w:rsidR="00B57121">
        <w:rPr>
          <w:rFonts w:ascii="Times New Roman" w:eastAsia="Times New Roman" w:hAnsi="Times New Roman"/>
          <w:sz w:val="18"/>
          <w:szCs w:val="18"/>
        </w:rPr>
        <w:t>40</w:t>
      </w:r>
      <w:r w:rsidR="008B3A21" w:rsidRPr="008B3A21">
        <w:rPr>
          <w:rFonts w:ascii="Times New Roman" w:eastAsia="Times New Roman" w:hAnsi="Times New Roman"/>
          <w:sz w:val="18"/>
          <w:szCs w:val="18"/>
        </w:rPr>
        <w:t xml:space="preserve">0 </w:t>
      </w:r>
      <w:r w:rsidR="00B57121" w:rsidRPr="00B57121">
        <w:rPr>
          <w:rFonts w:ascii="Times New Roman" w:eastAsia="Times New Roman" w:hAnsi="Times New Roman"/>
          <w:sz w:val="18"/>
          <w:szCs w:val="18"/>
        </w:rPr>
        <w:t>Kamienna Góra</w:t>
      </w:r>
      <w:r w:rsidR="008B3A21" w:rsidRPr="008B3A21">
        <w:rPr>
          <w:rFonts w:ascii="Times New Roman" w:eastAsia="Times New Roman" w:hAnsi="Times New Roman"/>
          <w:sz w:val="18"/>
          <w:szCs w:val="18"/>
        </w:rPr>
        <w:t xml:space="preserve">. Z administratorem można się kontaktować listownie – kierując korespondencję na adres siedziby, pisząc na adres poczty elektronicznej </w:t>
      </w:r>
      <w:r w:rsidR="00B57121">
        <w:rPr>
          <w:rFonts w:ascii="Times New Roman" w:eastAsia="Times New Roman" w:hAnsi="Times New Roman"/>
          <w:sz w:val="18"/>
          <w:szCs w:val="18"/>
        </w:rPr>
        <w:t>p</w:t>
      </w:r>
      <w:r w:rsidR="008B3A21" w:rsidRPr="008B3A21">
        <w:rPr>
          <w:rFonts w:ascii="Times New Roman" w:eastAsia="Times New Roman" w:hAnsi="Times New Roman"/>
          <w:sz w:val="18"/>
          <w:szCs w:val="18"/>
        </w:rPr>
        <w:t>sse.</w:t>
      </w:r>
      <w:r w:rsidR="00B57121">
        <w:rPr>
          <w:rFonts w:ascii="Times New Roman" w:eastAsia="Times New Roman" w:hAnsi="Times New Roman"/>
          <w:sz w:val="18"/>
          <w:szCs w:val="18"/>
        </w:rPr>
        <w:t>k</w:t>
      </w:r>
      <w:r w:rsidR="00B57121" w:rsidRPr="00B57121">
        <w:rPr>
          <w:rFonts w:ascii="Times New Roman" w:eastAsia="Times New Roman" w:hAnsi="Times New Roman"/>
          <w:sz w:val="18"/>
          <w:szCs w:val="18"/>
        </w:rPr>
        <w:t>amiennagora</w:t>
      </w:r>
      <w:r w:rsidR="008B3A21" w:rsidRPr="008B3A21">
        <w:rPr>
          <w:rFonts w:ascii="Times New Roman" w:eastAsia="Times New Roman" w:hAnsi="Times New Roman"/>
          <w:sz w:val="18"/>
          <w:szCs w:val="18"/>
        </w:rPr>
        <w:t>@sanepid.gov.pl, poprzez elektroniczną skrzynkę podawczą e-PUAP:</w:t>
      </w:r>
    </w:p>
    <w:p w14:paraId="0A2D57E3" w14:textId="76021ACD" w:rsidR="007C6BAE" w:rsidRPr="00A90F5F" w:rsidRDefault="008B3A21" w:rsidP="007C6BAE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8B3A21">
        <w:rPr>
          <w:rFonts w:ascii="Times New Roman" w:eastAsia="Times New Roman" w:hAnsi="Times New Roman"/>
          <w:sz w:val="18"/>
          <w:szCs w:val="18"/>
          <w:lang w:eastAsia="pl-PL"/>
        </w:rPr>
        <w:t>Administrator wyznaczył Inspektora Ochrony Danych, z którym można się kontaktować w sprawach dotyczących przetwarzania danych osobowych (w tym korzystania z praw związanych z przetwarzaniem) pisząc na adres e-mail iod.</w:t>
      </w:r>
      <w:r w:rsidR="00595728">
        <w:rPr>
          <w:rFonts w:ascii="Times New Roman" w:eastAsia="Times New Roman" w:hAnsi="Times New Roman"/>
          <w:sz w:val="18"/>
          <w:szCs w:val="18"/>
          <w:lang w:eastAsia="pl-PL"/>
        </w:rPr>
        <w:t>p</w:t>
      </w:r>
      <w:r w:rsidRPr="008B3A21">
        <w:rPr>
          <w:rFonts w:ascii="Times New Roman" w:eastAsia="Times New Roman" w:hAnsi="Times New Roman"/>
          <w:sz w:val="18"/>
          <w:szCs w:val="18"/>
          <w:lang w:eastAsia="pl-PL"/>
        </w:rPr>
        <w:t>sse.</w:t>
      </w:r>
      <w:r w:rsidR="00595728">
        <w:rPr>
          <w:rFonts w:ascii="Times New Roman" w:eastAsia="Times New Roman" w:hAnsi="Times New Roman"/>
          <w:sz w:val="18"/>
          <w:szCs w:val="18"/>
          <w:lang w:eastAsia="pl-PL"/>
        </w:rPr>
        <w:t>k</w:t>
      </w:r>
      <w:r w:rsidR="00595728" w:rsidRPr="00595728">
        <w:rPr>
          <w:rFonts w:ascii="Times New Roman" w:eastAsia="Times New Roman" w:hAnsi="Times New Roman"/>
          <w:sz w:val="18"/>
          <w:szCs w:val="18"/>
          <w:lang w:eastAsia="pl-PL"/>
        </w:rPr>
        <w:t>amiennagora</w:t>
      </w:r>
      <w:r w:rsidRPr="008B3A21">
        <w:rPr>
          <w:rFonts w:ascii="Times New Roman" w:eastAsia="Times New Roman" w:hAnsi="Times New Roman"/>
          <w:sz w:val="18"/>
          <w:szCs w:val="18"/>
          <w:lang w:eastAsia="pl-PL"/>
        </w:rPr>
        <w:t>@sanepid.gov.pl.</w:t>
      </w:r>
    </w:p>
    <w:p w14:paraId="08914D66" w14:textId="77777777" w:rsidR="007C6BAE" w:rsidRPr="00A90F5F" w:rsidRDefault="007C6BAE" w:rsidP="007C6BAE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  <w:lang w:eastAsia="pl-PL"/>
        </w:rPr>
        <w:t>Państwa dane osobowe mogą być przetwarzane w celach i na podstawach prawnych niżej wskazanych:</w:t>
      </w:r>
    </w:p>
    <w:p w14:paraId="495302CB" w14:textId="10C2E612" w:rsidR="007C6BAE" w:rsidRPr="00A90F5F" w:rsidRDefault="007C6BAE" w:rsidP="007C6BAE">
      <w:pPr>
        <w:pStyle w:val="Akapitzlist"/>
        <w:numPr>
          <w:ilvl w:val="1"/>
          <w:numId w:val="1"/>
        </w:numPr>
        <w:spacing w:after="120" w:line="240" w:lineRule="auto"/>
        <w:ind w:left="993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w celu przyjęcia zgłoszenia i podjęcia ewentualnego działania następczego zgodnie z przyjętą przez 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Państwowego </w:t>
      </w:r>
      <w:r w:rsidR="00595728">
        <w:rPr>
          <w:rFonts w:ascii="Times New Roman" w:eastAsia="Times New Roman" w:hAnsi="Times New Roman"/>
          <w:sz w:val="18"/>
          <w:szCs w:val="18"/>
        </w:rPr>
        <w:t>P</w:t>
      </w:r>
      <w:r w:rsidR="00595728" w:rsidRPr="00595728">
        <w:rPr>
          <w:rFonts w:ascii="Times New Roman" w:eastAsia="Times New Roman" w:hAnsi="Times New Roman"/>
          <w:sz w:val="18"/>
          <w:szCs w:val="18"/>
        </w:rPr>
        <w:t>owiatowego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Inspektora Sanitarnego w</w:t>
      </w:r>
      <w:r w:rsidR="00595728" w:rsidRPr="00595728">
        <w:rPr>
          <w:rFonts w:ascii="Times New Roman" w:eastAsia="Times New Roman" w:hAnsi="Times New Roman"/>
          <w:sz w:val="18"/>
          <w:szCs w:val="18"/>
        </w:rPr>
        <w:t xml:space="preserve"> Kamiennej Górze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procedurą zgłoszeń </w:t>
      </w:r>
      <w:r>
        <w:rPr>
          <w:rFonts w:ascii="Times New Roman" w:eastAsia="Times New Roman" w:hAnsi="Times New Roman"/>
          <w:sz w:val="18"/>
          <w:szCs w:val="18"/>
        </w:rPr>
        <w:t>zewnętrznych</w:t>
      </w:r>
      <w:r w:rsidR="008C7000">
        <w:rPr>
          <w:rFonts w:ascii="Times New Roman" w:eastAsia="Times New Roman" w:hAnsi="Times New Roman"/>
          <w:sz w:val="18"/>
          <w:szCs w:val="18"/>
        </w:rPr>
        <w:br/>
      </w:r>
      <w:r w:rsidRPr="00A90F5F">
        <w:rPr>
          <w:rFonts w:ascii="Times New Roman" w:eastAsia="Times New Roman" w:hAnsi="Times New Roman"/>
          <w:sz w:val="18"/>
          <w:szCs w:val="18"/>
        </w:rPr>
        <w:t xml:space="preserve"> i w oparciu o wymagania ustawy z dnia 14 czerwca 2024 r. o ochronie sygnalistów, co stanowi obowiązek prawny 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Państwowego </w:t>
      </w:r>
      <w:r w:rsidR="00595728">
        <w:rPr>
          <w:rFonts w:ascii="Times New Roman" w:eastAsia="Times New Roman" w:hAnsi="Times New Roman"/>
          <w:sz w:val="18"/>
          <w:szCs w:val="18"/>
        </w:rPr>
        <w:t>P</w:t>
      </w:r>
      <w:r w:rsidR="00595728" w:rsidRPr="00595728">
        <w:rPr>
          <w:rFonts w:ascii="Times New Roman" w:eastAsia="Times New Roman" w:hAnsi="Times New Roman"/>
          <w:sz w:val="18"/>
          <w:szCs w:val="18"/>
        </w:rPr>
        <w:t>owiatowego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Inspektora Sanitarnego w</w:t>
      </w:r>
      <w:r w:rsidR="00595728" w:rsidRPr="00595728">
        <w:rPr>
          <w:rFonts w:ascii="Times New Roman" w:eastAsia="Times New Roman" w:hAnsi="Times New Roman"/>
          <w:sz w:val="18"/>
          <w:szCs w:val="18"/>
        </w:rPr>
        <w:t xml:space="preserve"> Kamiennej Górze</w:t>
      </w:r>
      <w:r w:rsidR="00595728">
        <w:rPr>
          <w:rFonts w:ascii="Times New Roman" w:eastAsia="Times New Roman" w:hAnsi="Times New Roman"/>
          <w:sz w:val="18"/>
          <w:szCs w:val="18"/>
        </w:rPr>
        <w:t xml:space="preserve"> 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</w:t>
      </w:r>
      <w:r w:rsidRPr="00A90F5F">
        <w:rPr>
          <w:rFonts w:ascii="Times New Roman" w:eastAsia="Times New Roman" w:hAnsi="Times New Roman"/>
          <w:sz w:val="18"/>
          <w:szCs w:val="18"/>
        </w:rPr>
        <w:t>(art. 6 ust. 1 lit</w:t>
      </w:r>
      <w:r>
        <w:rPr>
          <w:rFonts w:ascii="Times New Roman" w:eastAsia="Times New Roman" w:hAnsi="Times New Roman"/>
          <w:sz w:val="18"/>
          <w:szCs w:val="18"/>
        </w:rPr>
        <w:t>.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c) RODO)</w:t>
      </w:r>
      <w:r w:rsidR="009E6443">
        <w:rPr>
          <w:rFonts w:ascii="Times New Roman" w:eastAsia="Times New Roman" w:hAnsi="Times New Roman"/>
          <w:sz w:val="18"/>
          <w:szCs w:val="18"/>
        </w:rPr>
        <w:t>;</w:t>
      </w:r>
      <w:r w:rsidR="008B3A21">
        <w:rPr>
          <w:rFonts w:ascii="Times New Roman" w:eastAsia="Times New Roman" w:hAnsi="Times New Roman"/>
          <w:sz w:val="18"/>
          <w:szCs w:val="18"/>
        </w:rPr>
        <w:t xml:space="preserve"> </w:t>
      </w:r>
    </w:p>
    <w:p w14:paraId="109EFD31" w14:textId="619AD83C" w:rsidR="007C6BAE" w:rsidRPr="00A90F5F" w:rsidRDefault="007C6BAE" w:rsidP="007C6BAE">
      <w:pPr>
        <w:pStyle w:val="Akapitzlist"/>
        <w:numPr>
          <w:ilvl w:val="1"/>
          <w:numId w:val="1"/>
        </w:numPr>
        <w:spacing w:after="120" w:line="240" w:lineRule="auto"/>
        <w:ind w:left="993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prowadzenia komunikacji z </w:t>
      </w:r>
      <w:r w:rsidR="008B3A21">
        <w:rPr>
          <w:rFonts w:ascii="Times New Roman" w:eastAsia="Times New Roman" w:hAnsi="Times New Roman"/>
          <w:sz w:val="18"/>
          <w:szCs w:val="18"/>
        </w:rPr>
        <w:t xml:space="preserve">Państwem w toku postępowania w przedmiocie zgłoszenia zewnętrznego </w:t>
      </w:r>
      <w:r w:rsidRPr="00A90F5F">
        <w:rPr>
          <w:rFonts w:ascii="Times New Roman" w:eastAsia="Times New Roman" w:hAnsi="Times New Roman"/>
          <w:sz w:val="18"/>
          <w:szCs w:val="18"/>
        </w:rPr>
        <w:t>zgodnie</w:t>
      </w:r>
      <w:r w:rsidR="008C7000">
        <w:rPr>
          <w:rFonts w:ascii="Times New Roman" w:eastAsia="Times New Roman" w:hAnsi="Times New Roman"/>
          <w:sz w:val="18"/>
          <w:szCs w:val="18"/>
        </w:rPr>
        <w:br/>
      </w:r>
      <w:r w:rsidRPr="00A90F5F">
        <w:rPr>
          <w:rFonts w:ascii="Times New Roman" w:eastAsia="Times New Roman" w:hAnsi="Times New Roman"/>
          <w:sz w:val="18"/>
          <w:szCs w:val="18"/>
        </w:rPr>
        <w:t xml:space="preserve">z wymaganiami ustawy z dnia 14 czerwca 2024 r. o ochronie sygnalistów, co stanowi prawnie uzasadniony interes </w:t>
      </w:r>
      <w:r w:rsidR="00595728" w:rsidRPr="00595728">
        <w:rPr>
          <w:rFonts w:ascii="Times New Roman" w:eastAsia="Times New Roman" w:hAnsi="Times New Roman"/>
          <w:sz w:val="18"/>
          <w:szCs w:val="18"/>
        </w:rPr>
        <w:t xml:space="preserve">Państwowego Powiatowego Inspektora Sanitarnego w Kamiennej Górze  </w:t>
      </w:r>
      <w:r w:rsidRPr="00A90F5F">
        <w:rPr>
          <w:rFonts w:ascii="Times New Roman" w:eastAsia="Times New Roman" w:hAnsi="Times New Roman"/>
          <w:sz w:val="18"/>
          <w:szCs w:val="18"/>
        </w:rPr>
        <w:t>(art. 6 ust. 1 lit</w:t>
      </w:r>
      <w:r>
        <w:rPr>
          <w:rFonts w:ascii="Times New Roman" w:eastAsia="Times New Roman" w:hAnsi="Times New Roman"/>
          <w:sz w:val="18"/>
          <w:szCs w:val="18"/>
        </w:rPr>
        <w:t>.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f) RODO)</w:t>
      </w:r>
      <w:r w:rsidR="009E6443">
        <w:rPr>
          <w:rFonts w:ascii="Times New Roman" w:eastAsia="Times New Roman" w:hAnsi="Times New Roman"/>
          <w:sz w:val="18"/>
          <w:szCs w:val="18"/>
        </w:rPr>
        <w:t>;</w:t>
      </w:r>
    </w:p>
    <w:p w14:paraId="3E63F34E" w14:textId="4BE49391" w:rsidR="007C6BAE" w:rsidRPr="00A90F5F" w:rsidRDefault="007C6BAE" w:rsidP="007C6BAE">
      <w:pPr>
        <w:pStyle w:val="Akapitzlist"/>
        <w:numPr>
          <w:ilvl w:val="1"/>
          <w:numId w:val="1"/>
        </w:numPr>
        <w:spacing w:after="120" w:line="240" w:lineRule="auto"/>
        <w:ind w:left="993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prowadzenia wewnętrznej dokumentacji, a także </w:t>
      </w:r>
      <w:r w:rsidR="008B3A21">
        <w:rPr>
          <w:rFonts w:ascii="Times New Roman" w:eastAsia="Times New Roman" w:hAnsi="Times New Roman"/>
          <w:sz w:val="18"/>
          <w:szCs w:val="18"/>
        </w:rPr>
        <w:t xml:space="preserve">przechowywania 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dokumentacji zgodnie z wymaganiami wynikającymi z ustawy dnia 14 czerwca 2024 r. o ochronie sygnalistów, co stanowi obowiązek prawny </w:t>
      </w:r>
      <w:r w:rsidR="00595728" w:rsidRPr="00595728">
        <w:rPr>
          <w:rFonts w:ascii="Times New Roman" w:eastAsia="Times New Roman" w:hAnsi="Times New Roman"/>
          <w:sz w:val="18"/>
          <w:szCs w:val="18"/>
        </w:rPr>
        <w:t xml:space="preserve">Państwowego Powiatowego Inspektora Sanitarnego w Kamiennej Górze  </w:t>
      </w:r>
      <w:r w:rsidRPr="00A90F5F">
        <w:rPr>
          <w:rFonts w:ascii="Times New Roman" w:eastAsia="Times New Roman" w:hAnsi="Times New Roman"/>
          <w:sz w:val="18"/>
          <w:szCs w:val="18"/>
        </w:rPr>
        <w:t>(art. 6 ust. 1 lit. c) RODO)</w:t>
      </w:r>
      <w:r w:rsidR="009E6443">
        <w:rPr>
          <w:rFonts w:ascii="Times New Roman" w:eastAsia="Times New Roman" w:hAnsi="Times New Roman"/>
          <w:sz w:val="18"/>
          <w:szCs w:val="18"/>
        </w:rPr>
        <w:t>;</w:t>
      </w:r>
    </w:p>
    <w:p w14:paraId="1B79BB26" w14:textId="1EDD0F26" w:rsidR="007C6BAE" w:rsidRDefault="007C6BAE" w:rsidP="007C6BAE">
      <w:pPr>
        <w:pStyle w:val="Akapitzlist"/>
        <w:numPr>
          <w:ilvl w:val="1"/>
          <w:numId w:val="1"/>
        </w:numPr>
        <w:spacing w:after="120" w:line="240" w:lineRule="auto"/>
        <w:ind w:left="993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wypełnienia ciążącego na </w:t>
      </w:r>
      <w:r w:rsidR="00595728" w:rsidRPr="00595728">
        <w:rPr>
          <w:rFonts w:ascii="Times New Roman" w:eastAsia="Times New Roman" w:hAnsi="Times New Roman"/>
          <w:sz w:val="18"/>
          <w:szCs w:val="18"/>
        </w:rPr>
        <w:t>Państwow</w:t>
      </w:r>
      <w:r w:rsidR="00595728">
        <w:rPr>
          <w:rFonts w:ascii="Times New Roman" w:eastAsia="Times New Roman" w:hAnsi="Times New Roman"/>
          <w:sz w:val="18"/>
          <w:szCs w:val="18"/>
        </w:rPr>
        <w:t>ym</w:t>
      </w:r>
      <w:r w:rsidR="00595728" w:rsidRPr="00595728">
        <w:rPr>
          <w:rFonts w:ascii="Times New Roman" w:eastAsia="Times New Roman" w:hAnsi="Times New Roman"/>
          <w:sz w:val="18"/>
          <w:szCs w:val="18"/>
        </w:rPr>
        <w:t xml:space="preserve"> Powiatow</w:t>
      </w:r>
      <w:r w:rsidR="00595728">
        <w:rPr>
          <w:rFonts w:ascii="Times New Roman" w:eastAsia="Times New Roman" w:hAnsi="Times New Roman"/>
          <w:sz w:val="18"/>
          <w:szCs w:val="18"/>
        </w:rPr>
        <w:t>ym</w:t>
      </w:r>
      <w:r w:rsidR="00595728" w:rsidRPr="00595728">
        <w:rPr>
          <w:rFonts w:ascii="Times New Roman" w:eastAsia="Times New Roman" w:hAnsi="Times New Roman"/>
          <w:sz w:val="18"/>
          <w:szCs w:val="18"/>
        </w:rPr>
        <w:t xml:space="preserve"> Inspektor</w:t>
      </w:r>
      <w:r w:rsidR="00595728">
        <w:rPr>
          <w:rFonts w:ascii="Times New Roman" w:eastAsia="Times New Roman" w:hAnsi="Times New Roman"/>
          <w:sz w:val="18"/>
          <w:szCs w:val="18"/>
        </w:rPr>
        <w:t>ze</w:t>
      </w:r>
      <w:r w:rsidR="00595728" w:rsidRPr="00595728">
        <w:rPr>
          <w:rFonts w:ascii="Times New Roman" w:eastAsia="Times New Roman" w:hAnsi="Times New Roman"/>
          <w:sz w:val="18"/>
          <w:szCs w:val="18"/>
        </w:rPr>
        <w:t xml:space="preserve"> Sanitarn</w:t>
      </w:r>
      <w:r w:rsidR="00595728">
        <w:rPr>
          <w:rFonts w:ascii="Times New Roman" w:eastAsia="Times New Roman" w:hAnsi="Times New Roman"/>
          <w:sz w:val="18"/>
          <w:szCs w:val="18"/>
        </w:rPr>
        <w:t>ym</w:t>
      </w:r>
      <w:r w:rsidR="00595728" w:rsidRPr="00595728">
        <w:rPr>
          <w:rFonts w:ascii="Times New Roman" w:eastAsia="Times New Roman" w:hAnsi="Times New Roman"/>
          <w:sz w:val="18"/>
          <w:szCs w:val="18"/>
        </w:rPr>
        <w:t xml:space="preserve"> w Kamiennej Górze  </w:t>
      </w:r>
      <w:r w:rsidRPr="00A90F5F">
        <w:rPr>
          <w:rFonts w:ascii="Times New Roman" w:eastAsia="Times New Roman" w:hAnsi="Times New Roman"/>
          <w:sz w:val="18"/>
          <w:szCs w:val="18"/>
        </w:rPr>
        <w:t>obowiązku zawiadomienia o podejrzeniu popełnienia przestępstwa, jeżeli informacje wynikające z dokonanego zgłoszenia zawierają znamiona przestępstwa lub przestępstwa skarbowego (art. 6 ust. 1 lit. c) RODO)</w:t>
      </w:r>
      <w:r w:rsidR="009E6443">
        <w:rPr>
          <w:rFonts w:ascii="Times New Roman" w:eastAsia="Times New Roman" w:hAnsi="Times New Roman"/>
          <w:sz w:val="18"/>
          <w:szCs w:val="18"/>
        </w:rPr>
        <w:t>;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</w:t>
      </w:r>
    </w:p>
    <w:p w14:paraId="3657F1CE" w14:textId="490A69F7" w:rsidR="008B3A21" w:rsidRPr="00A90F5F" w:rsidRDefault="008B3A21" w:rsidP="007C6BAE">
      <w:pPr>
        <w:pStyle w:val="Akapitzlist"/>
        <w:numPr>
          <w:ilvl w:val="1"/>
          <w:numId w:val="1"/>
        </w:numPr>
        <w:spacing w:after="120" w:line="240" w:lineRule="auto"/>
        <w:ind w:left="993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przekazania sprawy zgłoszenia zewnętrznego do organu właściwego do jego rozpatrzenia lub podjęcia działania następczego 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zgodnie z wymaganiami wynikającymi z ustawy dnia 14 czerwca 2024 r. o ochronie sygnalistów, co stanowi obowiązek prawny </w:t>
      </w:r>
      <w:r w:rsidR="00595728" w:rsidRPr="00595728">
        <w:rPr>
          <w:rFonts w:ascii="Times New Roman" w:eastAsia="Times New Roman" w:hAnsi="Times New Roman"/>
          <w:sz w:val="18"/>
          <w:szCs w:val="18"/>
        </w:rPr>
        <w:t xml:space="preserve">Państwowego Powiatowego Inspektora Sanitarnego w Kamiennej Górze  </w:t>
      </w:r>
      <w:r w:rsidR="008C7000">
        <w:rPr>
          <w:rFonts w:ascii="Times New Roman" w:eastAsia="Times New Roman" w:hAnsi="Times New Roman"/>
          <w:sz w:val="18"/>
          <w:szCs w:val="18"/>
        </w:rPr>
        <w:br/>
      </w:r>
      <w:r>
        <w:rPr>
          <w:rFonts w:ascii="Times New Roman" w:eastAsia="Times New Roman" w:hAnsi="Times New Roman"/>
          <w:sz w:val="18"/>
          <w:szCs w:val="18"/>
        </w:rPr>
        <w:t xml:space="preserve"> </w:t>
      </w:r>
      <w:r w:rsidRPr="00A90F5F">
        <w:rPr>
          <w:rFonts w:ascii="Times New Roman" w:eastAsia="Times New Roman" w:hAnsi="Times New Roman"/>
          <w:sz w:val="18"/>
          <w:szCs w:val="18"/>
        </w:rPr>
        <w:t>(art. 6 ust. 1 lit. c) RODO)</w:t>
      </w:r>
      <w:r w:rsidR="0070506A">
        <w:rPr>
          <w:rFonts w:ascii="Times New Roman" w:eastAsia="Times New Roman" w:hAnsi="Times New Roman"/>
          <w:sz w:val="18"/>
          <w:szCs w:val="18"/>
        </w:rPr>
        <w:t>;</w:t>
      </w:r>
    </w:p>
    <w:p w14:paraId="280D630B" w14:textId="78D1519A" w:rsidR="007C6BAE" w:rsidRPr="00A90F5F" w:rsidRDefault="007C6BAE" w:rsidP="007C6BAE">
      <w:pPr>
        <w:pStyle w:val="Akapitzlist"/>
        <w:numPr>
          <w:ilvl w:val="1"/>
          <w:numId w:val="1"/>
        </w:numPr>
        <w:spacing w:after="120" w:line="240" w:lineRule="auto"/>
        <w:ind w:left="993"/>
        <w:contextualSpacing w:val="0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dochodzenia roszczeń i obrony przed roszczeniami w związku z przyjętymi zgłoszeniami naruszeń prawa, co stanowi prawnie uzasadniony interes </w:t>
      </w:r>
      <w:r w:rsidR="00595728" w:rsidRPr="00595728">
        <w:rPr>
          <w:rFonts w:ascii="Times New Roman" w:eastAsia="Times New Roman" w:hAnsi="Times New Roman"/>
          <w:sz w:val="18"/>
          <w:szCs w:val="18"/>
        </w:rPr>
        <w:t xml:space="preserve">Państwowego Powiatowego Inspektora Sanitarnego w Kamiennej Górze  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</w:t>
      </w:r>
      <w:r w:rsidRPr="00A90F5F">
        <w:rPr>
          <w:rFonts w:ascii="Times New Roman" w:eastAsia="Times New Roman" w:hAnsi="Times New Roman"/>
          <w:sz w:val="18"/>
          <w:szCs w:val="18"/>
        </w:rPr>
        <w:t>(art. 6 ust. 1 lit</w:t>
      </w:r>
      <w:r>
        <w:rPr>
          <w:rFonts w:ascii="Times New Roman" w:eastAsia="Times New Roman" w:hAnsi="Times New Roman"/>
          <w:sz w:val="18"/>
          <w:szCs w:val="18"/>
        </w:rPr>
        <w:t>.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f) RODO).</w:t>
      </w:r>
      <w:r w:rsidR="008B3A21">
        <w:rPr>
          <w:rFonts w:ascii="Times New Roman" w:eastAsia="Times New Roman" w:hAnsi="Times New Roman"/>
          <w:sz w:val="18"/>
          <w:szCs w:val="18"/>
        </w:rPr>
        <w:t xml:space="preserve"> </w:t>
      </w:r>
    </w:p>
    <w:p w14:paraId="249D665A" w14:textId="4A429FD1" w:rsidR="007C6BAE" w:rsidRPr="00A90F5F" w:rsidRDefault="007C6BAE" w:rsidP="007C6B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>Podanie danych jest dobrowolne, jednakże ich niepodanie może u</w:t>
      </w:r>
      <w:r w:rsidR="008B3A21">
        <w:rPr>
          <w:rFonts w:ascii="Times New Roman" w:eastAsia="Times New Roman" w:hAnsi="Times New Roman"/>
          <w:sz w:val="18"/>
          <w:szCs w:val="18"/>
        </w:rPr>
        <w:t>trudnić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 </w:t>
      </w:r>
      <w:r w:rsidR="002E61C7">
        <w:rPr>
          <w:rFonts w:ascii="Times New Roman" w:eastAsia="Times New Roman" w:hAnsi="Times New Roman"/>
          <w:sz w:val="18"/>
          <w:szCs w:val="18"/>
        </w:rPr>
        <w:t>Państwowe</w:t>
      </w:r>
      <w:r w:rsidR="008B3A21">
        <w:rPr>
          <w:rFonts w:ascii="Times New Roman" w:eastAsia="Times New Roman" w:hAnsi="Times New Roman"/>
          <w:sz w:val="18"/>
          <w:szCs w:val="18"/>
        </w:rPr>
        <w:t>mu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</w:t>
      </w:r>
      <w:r w:rsidR="00C9631A">
        <w:rPr>
          <w:rFonts w:ascii="Times New Roman" w:eastAsia="Times New Roman" w:hAnsi="Times New Roman"/>
          <w:sz w:val="18"/>
          <w:szCs w:val="18"/>
        </w:rPr>
        <w:t>P</w:t>
      </w:r>
      <w:r w:rsidR="00C9631A" w:rsidRPr="00C9631A">
        <w:rPr>
          <w:rFonts w:ascii="Times New Roman" w:eastAsia="Times New Roman" w:hAnsi="Times New Roman"/>
          <w:sz w:val="18"/>
          <w:szCs w:val="18"/>
        </w:rPr>
        <w:t>owiatowemu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Inspektor</w:t>
      </w:r>
      <w:r w:rsidR="008B3A21">
        <w:rPr>
          <w:rFonts w:ascii="Times New Roman" w:eastAsia="Times New Roman" w:hAnsi="Times New Roman"/>
          <w:sz w:val="18"/>
          <w:szCs w:val="18"/>
        </w:rPr>
        <w:t>owi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Sanitarne</w:t>
      </w:r>
      <w:r w:rsidR="008B3A21">
        <w:rPr>
          <w:rFonts w:ascii="Times New Roman" w:eastAsia="Times New Roman" w:hAnsi="Times New Roman"/>
          <w:sz w:val="18"/>
          <w:szCs w:val="18"/>
        </w:rPr>
        <w:t>mu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w</w:t>
      </w:r>
      <w:r w:rsidR="00C9631A">
        <w:rPr>
          <w:rFonts w:ascii="Times New Roman" w:eastAsia="Times New Roman" w:hAnsi="Times New Roman"/>
          <w:sz w:val="18"/>
          <w:szCs w:val="18"/>
        </w:rPr>
        <w:t xml:space="preserve"> </w:t>
      </w:r>
      <w:r w:rsidR="00C9631A" w:rsidRPr="00C9631A">
        <w:rPr>
          <w:rFonts w:ascii="Times New Roman" w:eastAsia="Times New Roman" w:hAnsi="Times New Roman"/>
          <w:sz w:val="18"/>
          <w:szCs w:val="18"/>
        </w:rPr>
        <w:t>Kamiennej Górze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</w:t>
      </w:r>
      <w:r w:rsidRPr="00A90F5F">
        <w:rPr>
          <w:rFonts w:ascii="Times New Roman" w:eastAsia="Times New Roman" w:hAnsi="Times New Roman"/>
          <w:sz w:val="18"/>
          <w:szCs w:val="18"/>
        </w:rPr>
        <w:t>podjęcie działań w związku ze zgłoszeniem</w:t>
      </w:r>
      <w:r w:rsidR="008B3A21">
        <w:rPr>
          <w:rFonts w:ascii="Times New Roman" w:eastAsia="Times New Roman" w:hAnsi="Times New Roman"/>
          <w:sz w:val="18"/>
          <w:szCs w:val="18"/>
        </w:rPr>
        <w:t xml:space="preserve"> zewnętrznym</w:t>
      </w:r>
      <w:r w:rsidRPr="00A90F5F">
        <w:rPr>
          <w:rFonts w:ascii="Times New Roman" w:eastAsia="Times New Roman" w:hAnsi="Times New Roman"/>
          <w:sz w:val="18"/>
          <w:szCs w:val="18"/>
        </w:rPr>
        <w:t xml:space="preserve">, w tym </w:t>
      </w:r>
      <w:r w:rsidR="008B3A21">
        <w:rPr>
          <w:rFonts w:ascii="Times New Roman" w:eastAsia="Times New Roman" w:hAnsi="Times New Roman"/>
          <w:sz w:val="18"/>
          <w:szCs w:val="18"/>
        </w:rPr>
        <w:t xml:space="preserve">uniemożliwi wykonywanie czynności wymagających komunikacji z Państwem. </w:t>
      </w:r>
    </w:p>
    <w:p w14:paraId="456C5DDE" w14:textId="44015E3A" w:rsidR="007C6BAE" w:rsidRPr="00A90F5F" w:rsidRDefault="007C6BAE" w:rsidP="007C6B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Dane osobowe będą przetwarzane przez 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Państwowego </w:t>
      </w:r>
      <w:r w:rsidR="00C9631A">
        <w:rPr>
          <w:rFonts w:ascii="Times New Roman" w:eastAsia="Times New Roman" w:hAnsi="Times New Roman"/>
          <w:sz w:val="18"/>
          <w:szCs w:val="18"/>
        </w:rPr>
        <w:t>P</w:t>
      </w:r>
      <w:r w:rsidR="00C9631A" w:rsidRPr="00C9631A">
        <w:rPr>
          <w:rFonts w:ascii="Times New Roman" w:eastAsia="Times New Roman" w:hAnsi="Times New Roman"/>
          <w:sz w:val="18"/>
          <w:szCs w:val="18"/>
        </w:rPr>
        <w:t>owiatowego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Inspektora Sanitarnego w</w:t>
      </w:r>
      <w:r w:rsidR="00C9631A" w:rsidRPr="00C9631A">
        <w:rPr>
          <w:rFonts w:ascii="Times New Roman" w:eastAsia="Times New Roman" w:hAnsi="Times New Roman"/>
          <w:sz w:val="18"/>
          <w:szCs w:val="18"/>
        </w:rPr>
        <w:t xml:space="preserve"> Kamiennej Górze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</w:t>
      </w:r>
      <w:r w:rsidRPr="00A90F5F">
        <w:rPr>
          <w:rFonts w:ascii="Times New Roman" w:eastAsia="Times New Roman" w:hAnsi="Times New Roman"/>
          <w:sz w:val="18"/>
          <w:szCs w:val="18"/>
        </w:rPr>
        <w:t>przez okres wskazany w przepisach ustawy z dnia 14 czerwca 2024 r. o ochronie sygnalistów</w:t>
      </w:r>
      <w:r w:rsidR="008B3A21">
        <w:rPr>
          <w:rFonts w:ascii="Times New Roman" w:eastAsia="Times New Roman" w:hAnsi="Times New Roman"/>
          <w:sz w:val="18"/>
          <w:szCs w:val="18"/>
        </w:rPr>
        <w:t xml:space="preserve">. </w:t>
      </w:r>
    </w:p>
    <w:p w14:paraId="6959D8F3" w14:textId="74FEB65D" w:rsidR="007C6BAE" w:rsidRPr="00A90F5F" w:rsidRDefault="007C6BAE" w:rsidP="007C6B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Odbiorcami Państwa danych osobowych mogą być podmioty </w:t>
      </w:r>
      <w:r w:rsidR="008B3A21" w:rsidRPr="008B3A21">
        <w:rPr>
          <w:rFonts w:ascii="Times New Roman" w:eastAsia="Times New Roman" w:hAnsi="Times New Roman"/>
          <w:sz w:val="18"/>
          <w:szCs w:val="18"/>
        </w:rPr>
        <w:t>uprawnion</w:t>
      </w:r>
      <w:r w:rsidR="001C65A6">
        <w:rPr>
          <w:rFonts w:ascii="Times New Roman" w:eastAsia="Times New Roman" w:hAnsi="Times New Roman"/>
          <w:sz w:val="18"/>
          <w:szCs w:val="18"/>
        </w:rPr>
        <w:t xml:space="preserve">e </w:t>
      </w:r>
      <w:r w:rsidR="008B3A21" w:rsidRPr="008B3A21">
        <w:rPr>
          <w:rFonts w:ascii="Times New Roman" w:eastAsia="Times New Roman" w:hAnsi="Times New Roman"/>
          <w:sz w:val="18"/>
          <w:szCs w:val="18"/>
        </w:rPr>
        <w:t>na podstawie przepisów prawa</w:t>
      </w:r>
      <w:r w:rsidR="001C65A6">
        <w:rPr>
          <w:rFonts w:ascii="Times New Roman" w:eastAsia="Times New Roman" w:hAnsi="Times New Roman"/>
          <w:sz w:val="18"/>
          <w:szCs w:val="18"/>
        </w:rPr>
        <w:t xml:space="preserve"> </w:t>
      </w:r>
      <w:r w:rsidR="008C7000">
        <w:rPr>
          <w:rFonts w:ascii="Times New Roman" w:eastAsia="Times New Roman" w:hAnsi="Times New Roman"/>
          <w:sz w:val="18"/>
          <w:szCs w:val="18"/>
        </w:rPr>
        <w:br/>
      </w:r>
      <w:r w:rsidR="001C65A6">
        <w:rPr>
          <w:rFonts w:ascii="Times New Roman" w:eastAsia="Times New Roman" w:hAnsi="Times New Roman"/>
          <w:sz w:val="18"/>
          <w:szCs w:val="18"/>
        </w:rPr>
        <w:t xml:space="preserve">z zachowaniem wymagań </w:t>
      </w:r>
      <w:r w:rsidR="008B3A21" w:rsidRPr="00A90F5F">
        <w:rPr>
          <w:rFonts w:ascii="Times New Roman" w:eastAsia="Times New Roman" w:hAnsi="Times New Roman"/>
          <w:sz w:val="18"/>
          <w:szCs w:val="18"/>
        </w:rPr>
        <w:t>ustawy z dnia 14 czerwca 2024 r. o ochronie sygnalistów</w:t>
      </w:r>
      <w:r w:rsidR="008B3A21" w:rsidRPr="008B3A21">
        <w:rPr>
          <w:rFonts w:ascii="Times New Roman" w:eastAsia="Times New Roman" w:hAnsi="Times New Roman"/>
          <w:sz w:val="18"/>
          <w:szCs w:val="18"/>
        </w:rPr>
        <w:t xml:space="preserve">. </w:t>
      </w:r>
    </w:p>
    <w:p w14:paraId="36E4D12C" w14:textId="6AA70345" w:rsidR="007C6BAE" w:rsidRPr="00A90F5F" w:rsidRDefault="007C6BAE" w:rsidP="007C6B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Państwa dane osobowe nie będą przekazywane przez 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Państwowego </w:t>
      </w:r>
      <w:r w:rsidR="00C9631A">
        <w:rPr>
          <w:rFonts w:ascii="Times New Roman" w:eastAsia="Times New Roman" w:hAnsi="Times New Roman"/>
          <w:sz w:val="18"/>
          <w:szCs w:val="18"/>
        </w:rPr>
        <w:t>Powiatowe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go Inspektora Sanitarnego </w:t>
      </w:r>
      <w:r w:rsidR="008C7000">
        <w:rPr>
          <w:rFonts w:ascii="Times New Roman" w:eastAsia="Times New Roman" w:hAnsi="Times New Roman"/>
          <w:sz w:val="18"/>
          <w:szCs w:val="18"/>
        </w:rPr>
        <w:br/>
      </w:r>
      <w:r w:rsidR="002E61C7">
        <w:rPr>
          <w:rFonts w:ascii="Times New Roman" w:eastAsia="Times New Roman" w:hAnsi="Times New Roman"/>
          <w:sz w:val="18"/>
          <w:szCs w:val="18"/>
        </w:rPr>
        <w:t>w</w:t>
      </w:r>
      <w:r w:rsidR="00C9631A">
        <w:rPr>
          <w:rFonts w:ascii="Times New Roman" w:eastAsia="Times New Roman" w:hAnsi="Times New Roman"/>
          <w:sz w:val="18"/>
          <w:szCs w:val="18"/>
        </w:rPr>
        <w:t xml:space="preserve"> 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</w:t>
      </w:r>
      <w:r w:rsidR="00C9631A" w:rsidRPr="00C9631A">
        <w:rPr>
          <w:rFonts w:ascii="Times New Roman" w:eastAsia="Times New Roman" w:hAnsi="Times New Roman"/>
          <w:sz w:val="18"/>
          <w:szCs w:val="18"/>
        </w:rPr>
        <w:t>Kamiennej Górze</w:t>
      </w:r>
      <w:r w:rsidR="002E61C7">
        <w:rPr>
          <w:rFonts w:ascii="Times New Roman" w:eastAsia="Times New Roman" w:hAnsi="Times New Roman"/>
          <w:sz w:val="18"/>
          <w:szCs w:val="18"/>
        </w:rPr>
        <w:t xml:space="preserve"> </w:t>
      </w:r>
      <w:r w:rsidRPr="00A90F5F">
        <w:rPr>
          <w:rFonts w:ascii="Times New Roman" w:eastAsia="Times New Roman" w:hAnsi="Times New Roman"/>
          <w:sz w:val="18"/>
          <w:szCs w:val="18"/>
        </w:rPr>
        <w:t>poza teren Europejskiego Obszaru Gospodarczego (EOG).</w:t>
      </w:r>
    </w:p>
    <w:p w14:paraId="6ED85865" w14:textId="7CB3E5D3" w:rsidR="00EE37CD" w:rsidRPr="00EE37CD" w:rsidRDefault="007C6BAE" w:rsidP="00EE37CD">
      <w:pPr>
        <w:pStyle w:val="Akapitzlist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>Przysługuje Państwu prawo żądania dostępu do swoich danych osobowych, ich sprostowania, usunięcia lub ograniczenia przetwarzania oraz prawo wniesienia sprzeciwu wobec przetwarzania danych osobowych ze względu na Państwa szczególną sytuację.</w:t>
      </w:r>
      <w:r w:rsidR="00EE37CD">
        <w:rPr>
          <w:rFonts w:ascii="Times New Roman" w:eastAsia="Times New Roman" w:hAnsi="Times New Roman"/>
          <w:sz w:val="18"/>
          <w:szCs w:val="18"/>
        </w:rPr>
        <w:t xml:space="preserve"> Celem wykonania tych uprawnień należy skontaktować</w:t>
      </w:r>
      <w:r w:rsidR="00EE37CD" w:rsidRPr="00EE37CD">
        <w:rPr>
          <w:rFonts w:ascii="Times New Roman" w:eastAsia="Times New Roman" w:hAnsi="Times New Roman"/>
          <w:sz w:val="18"/>
          <w:szCs w:val="18"/>
        </w:rPr>
        <w:t xml:space="preserve"> się z </w:t>
      </w:r>
      <w:r w:rsidR="00EE37CD">
        <w:rPr>
          <w:rFonts w:ascii="Times New Roman" w:eastAsia="Times New Roman" w:hAnsi="Times New Roman"/>
          <w:sz w:val="18"/>
          <w:szCs w:val="18"/>
        </w:rPr>
        <w:t>Administratorem</w:t>
      </w:r>
      <w:r w:rsidR="00EE37CD" w:rsidRPr="00EE37CD">
        <w:rPr>
          <w:rFonts w:ascii="Times New Roman" w:eastAsia="Times New Roman" w:hAnsi="Times New Roman"/>
          <w:sz w:val="18"/>
          <w:szCs w:val="18"/>
        </w:rPr>
        <w:t>:</w:t>
      </w:r>
    </w:p>
    <w:p w14:paraId="7CC3FEF1" w14:textId="707ED941" w:rsidR="00EE37CD" w:rsidRPr="00EE37CD" w:rsidRDefault="00EE37CD" w:rsidP="00EE37CD">
      <w:pPr>
        <w:pStyle w:val="Akapitzlist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/>
          <w:sz w:val="18"/>
          <w:szCs w:val="18"/>
        </w:rPr>
      </w:pPr>
      <w:r w:rsidRPr="00EE37CD">
        <w:rPr>
          <w:rFonts w:ascii="Times New Roman" w:eastAsia="Times New Roman" w:hAnsi="Times New Roman"/>
          <w:sz w:val="18"/>
          <w:szCs w:val="18"/>
        </w:rPr>
        <w:t xml:space="preserve">osobiście – w siedzibie przy ul. </w:t>
      </w:r>
      <w:r w:rsidR="00C9631A">
        <w:rPr>
          <w:rFonts w:ascii="Times New Roman" w:eastAsia="Times New Roman" w:hAnsi="Times New Roman"/>
          <w:sz w:val="18"/>
          <w:szCs w:val="18"/>
        </w:rPr>
        <w:t xml:space="preserve">H. </w:t>
      </w:r>
      <w:r w:rsidR="00C9631A" w:rsidRPr="00C9631A">
        <w:rPr>
          <w:rFonts w:ascii="Times New Roman" w:eastAsia="Times New Roman" w:hAnsi="Times New Roman"/>
          <w:sz w:val="18"/>
          <w:szCs w:val="18"/>
        </w:rPr>
        <w:t>Sienkiewicza 5</w:t>
      </w:r>
      <w:r w:rsidRPr="00EE37CD">
        <w:rPr>
          <w:rFonts w:ascii="Times New Roman" w:eastAsia="Times New Roman" w:hAnsi="Times New Roman"/>
          <w:sz w:val="18"/>
          <w:szCs w:val="18"/>
        </w:rPr>
        <w:t xml:space="preserve"> w </w:t>
      </w:r>
      <w:r w:rsidR="00C9631A" w:rsidRPr="00C9631A">
        <w:rPr>
          <w:rFonts w:ascii="Times New Roman" w:eastAsia="Times New Roman" w:hAnsi="Times New Roman"/>
          <w:sz w:val="18"/>
          <w:szCs w:val="18"/>
        </w:rPr>
        <w:t>Kamiennej Górze</w:t>
      </w:r>
      <w:r w:rsidRPr="00EE37CD">
        <w:rPr>
          <w:rFonts w:ascii="Times New Roman" w:eastAsia="Times New Roman" w:hAnsi="Times New Roman"/>
          <w:sz w:val="18"/>
          <w:szCs w:val="18"/>
        </w:rPr>
        <w:t>,</w:t>
      </w:r>
    </w:p>
    <w:p w14:paraId="06186541" w14:textId="0F605F49" w:rsidR="00EE37CD" w:rsidRPr="00EE37CD" w:rsidRDefault="00EE37CD" w:rsidP="00EE37CD">
      <w:pPr>
        <w:pStyle w:val="Akapitzlist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/>
          <w:sz w:val="18"/>
          <w:szCs w:val="18"/>
        </w:rPr>
      </w:pPr>
      <w:r w:rsidRPr="00EE37CD">
        <w:rPr>
          <w:rFonts w:ascii="Times New Roman" w:eastAsia="Times New Roman" w:hAnsi="Times New Roman"/>
          <w:sz w:val="18"/>
          <w:szCs w:val="18"/>
        </w:rPr>
        <w:t xml:space="preserve">przesyłając wniosek opatrzony kwalifikowanym podpisem elektronicznym na adres poczty elektronicznej </w:t>
      </w:r>
      <w:r w:rsidR="00C9631A">
        <w:rPr>
          <w:rFonts w:ascii="Times New Roman" w:eastAsia="Times New Roman" w:hAnsi="Times New Roman"/>
          <w:sz w:val="18"/>
          <w:szCs w:val="18"/>
        </w:rPr>
        <w:br/>
      </w:r>
      <w:proofErr w:type="spellStart"/>
      <w:r w:rsidR="00C9631A">
        <w:rPr>
          <w:rFonts w:ascii="Times New Roman" w:eastAsia="Times New Roman" w:hAnsi="Times New Roman"/>
          <w:sz w:val="18"/>
          <w:szCs w:val="18"/>
        </w:rPr>
        <w:t>p</w:t>
      </w:r>
      <w:r w:rsidRPr="00EE37CD">
        <w:rPr>
          <w:rFonts w:ascii="Times New Roman" w:eastAsia="Times New Roman" w:hAnsi="Times New Roman"/>
          <w:sz w:val="18"/>
          <w:szCs w:val="18"/>
        </w:rPr>
        <w:t>sse</w:t>
      </w:r>
      <w:r w:rsidR="00C9631A">
        <w:rPr>
          <w:rFonts w:ascii="Times New Roman" w:eastAsia="Times New Roman" w:hAnsi="Times New Roman"/>
          <w:sz w:val="18"/>
          <w:szCs w:val="18"/>
        </w:rPr>
        <w:t>.k</w:t>
      </w:r>
      <w:r w:rsidR="00C9631A" w:rsidRPr="00C9631A">
        <w:rPr>
          <w:rFonts w:ascii="Times New Roman" w:eastAsia="Times New Roman" w:hAnsi="Times New Roman"/>
          <w:sz w:val="18"/>
          <w:szCs w:val="18"/>
        </w:rPr>
        <w:t>amiennagora</w:t>
      </w:r>
      <w:proofErr w:type="spellEnd"/>
      <w:r w:rsidRPr="00EE37CD">
        <w:rPr>
          <w:rFonts w:ascii="Times New Roman" w:eastAsia="Times New Roman" w:hAnsi="Times New Roman"/>
          <w:sz w:val="18"/>
          <w:szCs w:val="18"/>
        </w:rPr>
        <w:t>@</w:t>
      </w:r>
      <w:r w:rsidR="00C9631A" w:rsidRPr="00C9631A">
        <w:rPr>
          <w:rFonts w:ascii="Times New Roman" w:eastAsia="Times New Roman" w:hAnsi="Times New Roman"/>
          <w:sz w:val="18"/>
          <w:szCs w:val="18"/>
        </w:rPr>
        <w:t xml:space="preserve"> sanepid</w:t>
      </w:r>
      <w:r w:rsidRPr="00EE37CD">
        <w:rPr>
          <w:rFonts w:ascii="Times New Roman" w:eastAsia="Times New Roman" w:hAnsi="Times New Roman"/>
          <w:sz w:val="18"/>
          <w:szCs w:val="18"/>
        </w:rPr>
        <w:t>.</w:t>
      </w:r>
      <w:r w:rsidR="00C9631A">
        <w:rPr>
          <w:rFonts w:ascii="Times New Roman" w:eastAsia="Times New Roman" w:hAnsi="Times New Roman"/>
          <w:sz w:val="18"/>
          <w:szCs w:val="18"/>
        </w:rPr>
        <w:t>gov</w:t>
      </w:r>
      <w:r w:rsidRPr="00EE37CD">
        <w:rPr>
          <w:rFonts w:ascii="Times New Roman" w:eastAsia="Times New Roman" w:hAnsi="Times New Roman"/>
          <w:sz w:val="18"/>
          <w:szCs w:val="18"/>
        </w:rPr>
        <w:t>.pl,</w:t>
      </w:r>
    </w:p>
    <w:p w14:paraId="70F13245" w14:textId="4A8F5F44" w:rsidR="00EE37CD" w:rsidRPr="00EE37CD" w:rsidRDefault="00EE37CD" w:rsidP="00EE37CD">
      <w:pPr>
        <w:pStyle w:val="Akapitzlist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/>
          <w:sz w:val="18"/>
          <w:szCs w:val="18"/>
        </w:rPr>
      </w:pPr>
      <w:r w:rsidRPr="00EE37CD">
        <w:rPr>
          <w:rFonts w:ascii="Times New Roman" w:eastAsia="Times New Roman" w:hAnsi="Times New Roman"/>
          <w:sz w:val="18"/>
          <w:szCs w:val="18"/>
        </w:rPr>
        <w:t>składając wniosek opatrzony podpisem kwalifikowanym lub profilem zaufanym na adres skrytki e-PUAP</w:t>
      </w:r>
      <w:r w:rsidR="00E51C4B">
        <w:rPr>
          <w:rFonts w:ascii="Times New Roman" w:eastAsia="Times New Roman" w:hAnsi="Times New Roman"/>
          <w:sz w:val="18"/>
          <w:szCs w:val="18"/>
        </w:rPr>
        <w:t>.</w:t>
      </w:r>
    </w:p>
    <w:p w14:paraId="4ED5A889" w14:textId="6139F9CD" w:rsidR="00EE37CD" w:rsidRDefault="00EE37CD" w:rsidP="00EE37CD">
      <w:pPr>
        <w:pStyle w:val="Akapitzlist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/>
          <w:sz w:val="18"/>
          <w:szCs w:val="18"/>
        </w:rPr>
      </w:pPr>
      <w:r w:rsidRPr="00EE37CD">
        <w:rPr>
          <w:rFonts w:ascii="Times New Roman" w:eastAsia="Times New Roman" w:hAnsi="Times New Roman"/>
          <w:sz w:val="18"/>
          <w:szCs w:val="18"/>
        </w:rPr>
        <w:t>Ponadto zgodnie z RODO przysługuje każdemu prawo do żądania od administratora ograniczenia lub wniesienia sprzeciwu wobec przetwarzania jego danych, a także prawo do żądania ich usunięcia w sytuacji</w:t>
      </w:r>
      <w:r>
        <w:rPr>
          <w:rFonts w:ascii="Times New Roman" w:eastAsia="Times New Roman" w:hAnsi="Times New Roman"/>
          <w:sz w:val="18"/>
          <w:szCs w:val="18"/>
        </w:rPr>
        <w:t>,</w:t>
      </w:r>
      <w:r w:rsidRPr="00EE37CD">
        <w:rPr>
          <w:rFonts w:ascii="Times New Roman" w:eastAsia="Times New Roman" w:hAnsi="Times New Roman"/>
          <w:sz w:val="18"/>
          <w:szCs w:val="18"/>
        </w:rPr>
        <w:t xml:space="preserve"> gdy przetwarzanie nie następuje w celu wywiązania się z obowiązku wynikającego z przepisu prawa lub w ramach sprawowania władzy publicznej.</w:t>
      </w:r>
    </w:p>
    <w:p w14:paraId="49FAA1B4" w14:textId="77777777" w:rsidR="007C6BAE" w:rsidRPr="00A90F5F" w:rsidRDefault="007C6BAE" w:rsidP="007C6B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>Państwa dane nie będą przetwarzane w sposób zautomatyzowany, który jednocześnie mógłby prowadzić do podejmowania wobec Państwa decyzji wywołujących skutki prawne lub w podobny sposób istotnie wpływać na Państwa sytuację.</w:t>
      </w:r>
    </w:p>
    <w:p w14:paraId="381AB2FF" w14:textId="2823BAF3" w:rsidR="008F59D1" w:rsidRPr="00A964F8" w:rsidRDefault="007C6BAE" w:rsidP="00A964F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A90F5F">
        <w:rPr>
          <w:rFonts w:ascii="Times New Roman" w:eastAsia="Times New Roman" w:hAnsi="Times New Roman"/>
          <w:sz w:val="18"/>
          <w:szCs w:val="18"/>
        </w:rPr>
        <w:t xml:space="preserve">Niezależnie od uprawnień przysługujących powyżej w związku z przetwarzaniem </w:t>
      </w:r>
      <w:r w:rsidR="00EE37CD">
        <w:rPr>
          <w:rFonts w:ascii="Times New Roman" w:eastAsia="Times New Roman" w:hAnsi="Times New Roman"/>
          <w:sz w:val="18"/>
          <w:szCs w:val="18"/>
        </w:rPr>
        <w:t xml:space="preserve">Państwa </w:t>
      </w:r>
      <w:r w:rsidRPr="00A90F5F">
        <w:rPr>
          <w:rFonts w:ascii="Times New Roman" w:eastAsia="Times New Roman" w:hAnsi="Times New Roman"/>
          <w:sz w:val="18"/>
          <w:szCs w:val="18"/>
        </w:rPr>
        <w:t>danych osobowych, przysługuje Państwu prawo wniesienia skargi do organu nadzorczego, którym jest Prezes Urzędu Ochrony Danych Osobowych (adres: ul. Stawki 2, 00-193 Warszawa).</w:t>
      </w:r>
    </w:p>
    <w:sectPr w:rsidR="008F59D1" w:rsidRPr="00A964F8" w:rsidSect="00CC23FA">
      <w:pgSz w:w="11906" w:h="16838"/>
      <w:pgMar w:top="510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5E1C22"/>
    <w:multiLevelType w:val="hybridMultilevel"/>
    <w:tmpl w:val="7C9CD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00FD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657A0"/>
    <w:multiLevelType w:val="hybridMultilevel"/>
    <w:tmpl w:val="7F50B8AA"/>
    <w:lvl w:ilvl="0" w:tplc="279874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6404440">
    <w:abstractNumId w:val="0"/>
  </w:num>
  <w:num w:numId="2" w16cid:durableId="146558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18952A4-F3E6-4074-8D62-F8194CCAFC18}"/>
  </w:docVars>
  <w:rsids>
    <w:rsidRoot w:val="002E5F4C"/>
    <w:rsid w:val="000D133B"/>
    <w:rsid w:val="001828D9"/>
    <w:rsid w:val="001C65A6"/>
    <w:rsid w:val="00203B26"/>
    <w:rsid w:val="00266AA2"/>
    <w:rsid w:val="002E5F4C"/>
    <w:rsid w:val="002E61C7"/>
    <w:rsid w:val="003F5098"/>
    <w:rsid w:val="00421D1B"/>
    <w:rsid w:val="00506FA0"/>
    <w:rsid w:val="005350B8"/>
    <w:rsid w:val="005530B9"/>
    <w:rsid w:val="00595728"/>
    <w:rsid w:val="005D0112"/>
    <w:rsid w:val="006C2869"/>
    <w:rsid w:val="0070506A"/>
    <w:rsid w:val="0073637B"/>
    <w:rsid w:val="007871E4"/>
    <w:rsid w:val="007B543B"/>
    <w:rsid w:val="007C6BAE"/>
    <w:rsid w:val="007D4C67"/>
    <w:rsid w:val="008552EA"/>
    <w:rsid w:val="008A0BCB"/>
    <w:rsid w:val="008A474B"/>
    <w:rsid w:val="008B3A21"/>
    <w:rsid w:val="008C7000"/>
    <w:rsid w:val="008E6F67"/>
    <w:rsid w:val="008F59D1"/>
    <w:rsid w:val="0090710B"/>
    <w:rsid w:val="00927476"/>
    <w:rsid w:val="00962E2F"/>
    <w:rsid w:val="009E6443"/>
    <w:rsid w:val="00A6662C"/>
    <w:rsid w:val="00A964F8"/>
    <w:rsid w:val="00AB1143"/>
    <w:rsid w:val="00AF2F88"/>
    <w:rsid w:val="00B13330"/>
    <w:rsid w:val="00B57121"/>
    <w:rsid w:val="00B65879"/>
    <w:rsid w:val="00BA2F11"/>
    <w:rsid w:val="00C90973"/>
    <w:rsid w:val="00C9631A"/>
    <w:rsid w:val="00CA048E"/>
    <w:rsid w:val="00CC23FA"/>
    <w:rsid w:val="00DE0E2D"/>
    <w:rsid w:val="00E313E0"/>
    <w:rsid w:val="00E51C4B"/>
    <w:rsid w:val="00EE37CD"/>
    <w:rsid w:val="00FB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1AD3F"/>
  <w15:chartTrackingRefBased/>
  <w15:docId w15:val="{E47E2F3C-63F9-42C6-9A06-C119F19D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Zacznikido">
    <w:name w:val="TEKST&quot;Załącznik(i) do ...&quot;"/>
    <w:uiPriority w:val="28"/>
    <w:qFormat/>
    <w:rsid w:val="007C6BAE"/>
    <w:pPr>
      <w:keepNext/>
      <w:spacing w:after="240"/>
      <w:ind w:left="5670"/>
      <w:contextualSpacing/>
    </w:pPr>
    <w:rPr>
      <w:rFonts w:eastAsiaTheme="minorEastAsia" w:cs="Arial"/>
      <w:sz w:val="24"/>
    </w:rPr>
  </w:style>
  <w:style w:type="paragraph" w:styleId="Akapitzlist">
    <w:name w:val="List Paragraph"/>
    <w:basedOn w:val="Normalny"/>
    <w:uiPriority w:val="34"/>
    <w:qFormat/>
    <w:rsid w:val="007C6BA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8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952A4-F3E6-4074-8D62-F8194CCAFC1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0EE0167-212D-4D30-AD5D-268128809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wsse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ppomorski</dc:creator>
  <cp:keywords/>
  <cp:lastModifiedBy>PSSE Kamienna Góra - Halina Koczan</cp:lastModifiedBy>
  <cp:revision>11</cp:revision>
  <dcterms:created xsi:type="dcterms:W3CDTF">2024-12-19T15:18:00Z</dcterms:created>
  <dcterms:modified xsi:type="dcterms:W3CDTF">2025-01-17T07:45:00Z</dcterms:modified>
</cp:coreProperties>
</file>